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DC69B" w14:textId="77777777" w:rsidR="00AE4FF2" w:rsidRPr="002473C8" w:rsidRDefault="00AE4FF2" w:rsidP="00BF2ABF">
      <w:pPr>
        <w:spacing w:line="480" w:lineRule="exact"/>
        <w:ind w:left="902" w:hanging="902"/>
        <w:jc w:val="center"/>
        <w:textAlignment w:val="center"/>
        <w:rPr>
          <w:rFonts w:ascii="標楷體" w:eastAsia="標楷體" w:hAnsi="標楷體"/>
          <w:bCs/>
          <w:color w:val="000000" w:themeColor="text1"/>
          <w:spacing w:val="-16"/>
          <w:sz w:val="32"/>
          <w:szCs w:val="32"/>
          <w:lang w:eastAsia="zh-HK"/>
        </w:rPr>
      </w:pPr>
      <w:r w:rsidRPr="002473C8">
        <w:rPr>
          <w:rFonts w:ascii="標楷體" w:eastAsia="標楷體" w:hAnsi="標楷體" w:hint="eastAsia"/>
          <w:bCs/>
          <w:color w:val="000000" w:themeColor="text1"/>
          <w:spacing w:val="-16"/>
          <w:sz w:val="32"/>
          <w:szCs w:val="32"/>
          <w:lang w:eastAsia="zh-HK"/>
        </w:rPr>
        <w:t>財團法人國防工業發展基金會</w:t>
      </w:r>
    </w:p>
    <w:p w14:paraId="349EF18C" w14:textId="640F0318" w:rsidR="00F73ABB" w:rsidRPr="002473C8" w:rsidRDefault="00E269AE" w:rsidP="00BF2ABF">
      <w:pPr>
        <w:spacing w:line="480" w:lineRule="exact"/>
        <w:ind w:left="902" w:hanging="902"/>
        <w:jc w:val="center"/>
        <w:textAlignment w:val="center"/>
        <w:rPr>
          <w:rFonts w:ascii="標楷體" w:eastAsia="標楷體" w:hAnsi="標楷體"/>
          <w:bCs/>
          <w:color w:val="000000" w:themeColor="text1"/>
          <w:kern w:val="0"/>
          <w:sz w:val="32"/>
          <w:szCs w:val="32"/>
        </w:rPr>
      </w:pPr>
      <w:r w:rsidRPr="002473C8">
        <w:rPr>
          <w:rFonts w:ascii="標楷體" w:eastAsia="標楷體" w:hAnsi="標楷體" w:hint="eastAsia"/>
          <w:bCs/>
          <w:color w:val="000000" w:themeColor="text1"/>
          <w:spacing w:val="-16"/>
          <w:sz w:val="32"/>
          <w:szCs w:val="32"/>
        </w:rPr>
        <w:t>第1</w:t>
      </w:r>
      <w:r w:rsidR="00265319" w:rsidRPr="002473C8">
        <w:rPr>
          <w:rFonts w:ascii="標楷體" w:eastAsia="標楷體" w:hAnsi="標楷體" w:hint="eastAsia"/>
          <w:bCs/>
          <w:color w:val="000000" w:themeColor="text1"/>
          <w:spacing w:val="-16"/>
          <w:sz w:val="32"/>
          <w:szCs w:val="32"/>
        </w:rPr>
        <w:t>6</w:t>
      </w:r>
      <w:r w:rsidRPr="002473C8">
        <w:rPr>
          <w:rFonts w:ascii="標楷體" w:eastAsia="標楷體" w:hAnsi="標楷體" w:hint="eastAsia"/>
          <w:bCs/>
          <w:color w:val="000000" w:themeColor="text1"/>
          <w:spacing w:val="-16"/>
          <w:sz w:val="32"/>
          <w:szCs w:val="32"/>
        </w:rPr>
        <w:t>屆第</w:t>
      </w:r>
      <w:r w:rsidR="00265319" w:rsidRPr="002473C8">
        <w:rPr>
          <w:rFonts w:ascii="標楷體" w:eastAsia="標楷體" w:hAnsi="標楷體" w:hint="eastAsia"/>
          <w:bCs/>
          <w:color w:val="000000" w:themeColor="text1"/>
          <w:spacing w:val="-16"/>
          <w:sz w:val="32"/>
          <w:szCs w:val="32"/>
        </w:rPr>
        <w:t>1</w:t>
      </w:r>
      <w:r w:rsidRPr="002473C8">
        <w:rPr>
          <w:rFonts w:ascii="標楷體" w:eastAsia="標楷體" w:hAnsi="標楷體" w:hint="eastAsia"/>
          <w:bCs/>
          <w:color w:val="000000" w:themeColor="text1"/>
          <w:spacing w:val="-16"/>
          <w:sz w:val="32"/>
          <w:szCs w:val="32"/>
        </w:rPr>
        <w:t>次監事</w:t>
      </w:r>
      <w:r w:rsidR="00155FD1" w:rsidRPr="002473C8">
        <w:rPr>
          <w:rFonts w:ascii="標楷體" w:eastAsia="標楷體" w:hAnsi="標楷體" w:hint="eastAsia"/>
          <w:bCs/>
          <w:color w:val="000000" w:themeColor="text1"/>
          <w:spacing w:val="-16"/>
          <w:sz w:val="32"/>
          <w:szCs w:val="32"/>
        </w:rPr>
        <w:t>會</w:t>
      </w:r>
      <w:r w:rsidRPr="002473C8">
        <w:rPr>
          <w:rFonts w:ascii="標楷體" w:eastAsia="標楷體" w:hAnsi="標楷體" w:hint="eastAsia"/>
          <w:bCs/>
          <w:color w:val="000000" w:themeColor="text1"/>
          <w:spacing w:val="-16"/>
          <w:sz w:val="32"/>
          <w:szCs w:val="32"/>
        </w:rPr>
        <w:t>會議紀錄</w:t>
      </w:r>
    </w:p>
    <w:p w14:paraId="6F6BF232" w14:textId="31DD07CB" w:rsidR="00F73ABB" w:rsidRPr="002473C8" w:rsidRDefault="009665AC" w:rsidP="00BF2ABF">
      <w:pPr>
        <w:kinsoku w:val="0"/>
        <w:overflowPunct w:val="0"/>
        <w:autoSpaceDE w:val="0"/>
        <w:autoSpaceDN w:val="0"/>
        <w:snapToGrid w:val="0"/>
        <w:spacing w:line="480" w:lineRule="exact"/>
        <w:textDirection w:val="lrTbV"/>
        <w:rPr>
          <w:rFonts w:ascii="標楷體" w:eastAsia="標楷體" w:hAnsi="標楷體"/>
          <w:color w:val="000000" w:themeColor="text1"/>
          <w:sz w:val="32"/>
          <w:szCs w:val="32"/>
        </w:rPr>
      </w:pP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壹</w:t>
      </w:r>
      <w:r w:rsidR="00F73ABB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、時間：</w:t>
      </w:r>
      <w:r w:rsidR="00AE4FF2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1</w:t>
      </w:r>
      <w:r w:rsidR="00A21B0A" w:rsidRPr="002473C8">
        <w:rPr>
          <w:rFonts w:ascii="標楷體" w:eastAsia="標楷體" w:hAnsi="標楷體"/>
          <w:color w:val="000000" w:themeColor="text1"/>
          <w:sz w:val="32"/>
          <w:szCs w:val="32"/>
        </w:rPr>
        <w:t>1</w:t>
      </w:r>
      <w:r w:rsidR="00265319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4</w:t>
      </w:r>
      <w:r w:rsidR="00AE4FF2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年</w:t>
      </w:r>
      <w:r w:rsidR="00671B97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4</w:t>
      </w:r>
      <w:r w:rsidR="00AE4FF2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月</w:t>
      </w:r>
      <w:r w:rsidR="00974AFA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9</w:t>
      </w:r>
      <w:r w:rsidR="00AE4FF2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日(星期</w:t>
      </w:r>
      <w:r w:rsidR="00974AFA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三</w:t>
      </w:r>
      <w:r w:rsidR="00AE4FF2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r w:rsidR="00974AFA" w:rsidRPr="002473C8">
        <w:rPr>
          <w:rFonts w:ascii="標楷體" w:eastAsia="標楷體" w:hAnsi="標楷體"/>
          <w:color w:val="000000" w:themeColor="text1"/>
          <w:sz w:val="32"/>
          <w:szCs w:val="32"/>
        </w:rPr>
        <w:t>0930</w:t>
      </w:r>
      <w:r w:rsidR="00974AFA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時</w:t>
      </w:r>
    </w:p>
    <w:p w14:paraId="1B374C6C" w14:textId="6FD62354" w:rsidR="00F73ABB" w:rsidRPr="002473C8" w:rsidRDefault="009665AC" w:rsidP="00BF2ABF">
      <w:pPr>
        <w:kinsoku w:val="0"/>
        <w:overflowPunct w:val="0"/>
        <w:autoSpaceDE w:val="0"/>
        <w:autoSpaceDN w:val="0"/>
        <w:snapToGrid w:val="0"/>
        <w:spacing w:line="480" w:lineRule="exact"/>
        <w:textDirection w:val="lrTbV"/>
        <w:rPr>
          <w:rFonts w:ascii="標楷體" w:eastAsia="標楷體" w:hAnsi="標楷體"/>
          <w:color w:val="000000" w:themeColor="text1"/>
          <w:sz w:val="32"/>
          <w:szCs w:val="32"/>
        </w:rPr>
      </w:pP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貳</w:t>
      </w:r>
      <w:r w:rsidR="00F73ABB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、地點：</w:t>
      </w:r>
      <w:r w:rsidR="00AE4FF2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國防部博愛</w:t>
      </w:r>
      <w:r w:rsidR="00E269AE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大樓</w:t>
      </w:r>
      <w:r w:rsidR="00CC16CF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4樓</w:t>
      </w:r>
      <w:r w:rsidR="00E269AE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資</w:t>
      </w:r>
      <w:r w:rsidR="00AE4FF2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源規劃司第</w:t>
      </w:r>
      <w:r w:rsidR="00155FD1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1</w:t>
      </w:r>
      <w:r w:rsidR="00AE4FF2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會議室</w:t>
      </w:r>
    </w:p>
    <w:p w14:paraId="337B8036" w14:textId="37AB5487" w:rsidR="00F73ABB" w:rsidRPr="002473C8" w:rsidRDefault="009665AC" w:rsidP="00BF2ABF">
      <w:pPr>
        <w:kinsoku w:val="0"/>
        <w:overflowPunct w:val="0"/>
        <w:autoSpaceDE w:val="0"/>
        <w:autoSpaceDN w:val="0"/>
        <w:snapToGrid w:val="0"/>
        <w:spacing w:line="480" w:lineRule="exact"/>
        <w:ind w:left="1620" w:hanging="1620"/>
        <w:textDirection w:val="lrTbV"/>
        <w:rPr>
          <w:rFonts w:ascii="標楷體" w:eastAsia="標楷體" w:hAnsi="標楷體"/>
          <w:color w:val="000000" w:themeColor="text1"/>
          <w:sz w:val="32"/>
          <w:szCs w:val="32"/>
          <w:lang w:eastAsia="zh-HK"/>
        </w:rPr>
      </w:pP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參</w:t>
      </w:r>
      <w:r w:rsidR="00F73ABB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、主席：</w:t>
      </w:r>
      <w:r w:rsidR="00265319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陳</w:t>
      </w:r>
      <w:r w:rsidR="00E269AE" w:rsidRPr="002473C8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監事會主席</w:t>
      </w:r>
      <w:r w:rsidR="00265319" w:rsidRPr="002473C8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淑姿女士</w:t>
      </w:r>
      <w:r w:rsidR="00E269AE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="00AE4FF2" w:rsidRPr="002473C8">
        <w:rPr>
          <w:rFonts w:ascii="標楷體" w:eastAsia="標楷體" w:hAnsi="標楷體"/>
          <w:color w:val="000000" w:themeColor="text1"/>
          <w:sz w:val="32"/>
          <w:szCs w:val="32"/>
        </w:rPr>
        <w:t xml:space="preserve">      </w:t>
      </w:r>
      <w:r w:rsidR="00F73ABB" w:rsidRPr="002473C8">
        <w:rPr>
          <w:rFonts w:ascii="標楷體" w:eastAsia="標楷體" w:hAnsi="標楷體"/>
          <w:color w:val="000000" w:themeColor="text1"/>
          <w:sz w:val="32"/>
          <w:szCs w:val="32"/>
        </w:rPr>
        <w:t xml:space="preserve">  </w:t>
      </w:r>
      <w:r w:rsidR="00F73ABB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紀錄：</w:t>
      </w:r>
      <w:r w:rsidR="00F73ABB" w:rsidRPr="002473C8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葉恒菁</w:t>
      </w:r>
    </w:p>
    <w:p w14:paraId="23F25B34" w14:textId="5DBDCC37" w:rsidR="00F73ABB" w:rsidRPr="002473C8" w:rsidRDefault="009665AC" w:rsidP="00BF2ABF">
      <w:pPr>
        <w:kinsoku w:val="0"/>
        <w:overflowPunct w:val="0"/>
        <w:autoSpaceDE w:val="0"/>
        <w:autoSpaceDN w:val="0"/>
        <w:snapToGrid w:val="0"/>
        <w:spacing w:line="480" w:lineRule="exact"/>
        <w:ind w:left="1985" w:hanging="1985"/>
        <w:textDirection w:val="lrTbV"/>
        <w:rPr>
          <w:rFonts w:ascii="標楷體" w:eastAsia="標楷體" w:hAnsi="標楷體"/>
          <w:color w:val="000000" w:themeColor="text1"/>
          <w:sz w:val="32"/>
          <w:szCs w:val="32"/>
          <w:lang w:eastAsia="zh-HK"/>
        </w:rPr>
      </w:pP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肆</w:t>
      </w:r>
      <w:r w:rsidR="00F73ABB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、出席人員：</w:t>
      </w:r>
      <w:r w:rsidR="00A21B0A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李</w:t>
      </w:r>
      <w:r w:rsidR="00E269AE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監事</w:t>
      </w:r>
      <w:r w:rsidR="00A21B0A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國興</w:t>
      </w:r>
      <w:r w:rsidR="005A42CA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先生</w:t>
      </w:r>
      <w:r w:rsidR="00DF736D" w:rsidRPr="002473C8">
        <w:rPr>
          <w:rFonts w:hAnsi="新細明體" w:hint="eastAsia"/>
          <w:color w:val="000000" w:themeColor="text1"/>
          <w:sz w:val="32"/>
          <w:szCs w:val="32"/>
        </w:rPr>
        <w:t>、</w:t>
      </w:r>
      <w:r w:rsidR="00E269AE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譚監事宗保</w:t>
      </w:r>
      <w:r w:rsidR="005A42CA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先生</w:t>
      </w:r>
    </w:p>
    <w:p w14:paraId="23A1AD96" w14:textId="4C8DA4C6" w:rsidR="00F73ABB" w:rsidRPr="002473C8" w:rsidRDefault="00F73ABB" w:rsidP="00497B3C">
      <w:pPr>
        <w:kinsoku w:val="0"/>
        <w:overflowPunct w:val="0"/>
        <w:autoSpaceDE w:val="0"/>
        <w:autoSpaceDN w:val="0"/>
        <w:snapToGrid w:val="0"/>
        <w:spacing w:line="480" w:lineRule="exact"/>
        <w:ind w:left="1985" w:firstLine="142"/>
        <w:textDirection w:val="lrTbV"/>
        <w:rPr>
          <w:rFonts w:ascii="標楷體" w:eastAsia="標楷體" w:hAnsi="標楷體"/>
          <w:color w:val="000000" w:themeColor="text1"/>
          <w:sz w:val="32"/>
          <w:szCs w:val="32"/>
        </w:rPr>
      </w:pP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="00117CCC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含主席</w:t>
      </w: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應出席</w:t>
      </w:r>
      <w:r w:rsidR="00E269AE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3</w:t>
      </w:r>
      <w:r w:rsidR="00AE4FF2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員</w:t>
      </w:r>
      <w:r w:rsidR="00A172C7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實際出席</w:t>
      </w:r>
      <w:r w:rsidR="00435586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3</w:t>
      </w:r>
      <w:r w:rsidR="00AE4FF2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員</w:t>
      </w: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</w:p>
    <w:p w14:paraId="7EBBED98" w14:textId="77777777" w:rsidR="00267DB3" w:rsidRDefault="009665AC" w:rsidP="00BF2ABF">
      <w:pPr>
        <w:kinsoku w:val="0"/>
        <w:overflowPunct w:val="0"/>
        <w:autoSpaceDE w:val="0"/>
        <w:autoSpaceDN w:val="0"/>
        <w:snapToGrid w:val="0"/>
        <w:spacing w:line="480" w:lineRule="exact"/>
        <w:ind w:left="2192" w:hangingChars="685" w:hanging="2192"/>
        <w:textDirection w:val="lrTbV"/>
        <w:rPr>
          <w:rFonts w:ascii="標楷體" w:eastAsia="標楷體" w:hAnsi="標楷體"/>
          <w:color w:val="000000" w:themeColor="text1"/>
          <w:sz w:val="32"/>
          <w:szCs w:val="32"/>
        </w:rPr>
      </w:pP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伍</w:t>
      </w:r>
      <w:r w:rsidR="00AE4FF2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、列席人員：</w:t>
      </w:r>
      <w:r w:rsidR="005A42CA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董中興秘書、邱貞慧企劃員、</w:t>
      </w:r>
      <w:r w:rsidR="00265319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王家祥</w:t>
      </w:r>
      <w:r w:rsidR="005A42CA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企劃員、</w:t>
      </w:r>
      <w:r w:rsidR="00265319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吳淑媛</w:t>
      </w:r>
      <w:r w:rsidR="005A42CA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出納員、</w:t>
      </w:r>
      <w:r w:rsidR="00265319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余映潔企劃員</w:t>
      </w:r>
      <w:r w:rsidR="00974AFA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3E445F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葉恒菁會計員</w:t>
      </w:r>
    </w:p>
    <w:p w14:paraId="339F408D" w14:textId="00D4CCA8" w:rsidR="00974AFA" w:rsidRPr="002473C8" w:rsidRDefault="00974AFA" w:rsidP="00267DB3">
      <w:pPr>
        <w:kinsoku w:val="0"/>
        <w:overflowPunct w:val="0"/>
        <w:autoSpaceDE w:val="0"/>
        <w:autoSpaceDN w:val="0"/>
        <w:snapToGrid w:val="0"/>
        <w:spacing w:line="480" w:lineRule="exact"/>
        <w:ind w:leftChars="910" w:left="2190" w:hangingChars="2" w:hanging="6"/>
        <w:textDirection w:val="lrTbV"/>
        <w:rPr>
          <w:rFonts w:ascii="標楷體" w:eastAsia="標楷體" w:hAnsi="標楷體"/>
          <w:color w:val="000000" w:themeColor="text1"/>
          <w:sz w:val="32"/>
          <w:szCs w:val="32"/>
        </w:rPr>
      </w:pP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(以上</w:t>
      </w:r>
      <w:r w:rsidR="00267DB3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列席</w:t>
      </w:r>
      <w:r w:rsidR="002473C8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6</w:t>
      </w: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員)</w:t>
      </w:r>
    </w:p>
    <w:p w14:paraId="67154A6E" w14:textId="77777777" w:rsidR="00267DB3" w:rsidRDefault="00974AFA" w:rsidP="00BF2ABF">
      <w:pPr>
        <w:kinsoku w:val="0"/>
        <w:overflowPunct w:val="0"/>
        <w:autoSpaceDE w:val="0"/>
        <w:autoSpaceDN w:val="0"/>
        <w:snapToGrid w:val="0"/>
        <w:spacing w:line="480" w:lineRule="exact"/>
        <w:ind w:leftChars="904" w:left="2189" w:hangingChars="6" w:hanging="19"/>
        <w:textDirection w:val="lrTbV"/>
        <w:rPr>
          <w:rFonts w:ascii="標楷體" w:eastAsia="標楷體" w:hAnsi="標楷體"/>
          <w:color w:val="000000" w:themeColor="text1"/>
          <w:sz w:val="32"/>
          <w:szCs w:val="32"/>
        </w:rPr>
      </w:pP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高志雄督導管理、</w:t>
      </w:r>
      <w:r w:rsidR="00267DB3">
        <w:rPr>
          <w:rFonts w:ascii="標楷體" w:eastAsia="標楷體" w:hAnsi="標楷體" w:hint="eastAsia"/>
          <w:color w:val="000000" w:themeColor="text1"/>
          <w:sz w:val="32"/>
          <w:szCs w:val="32"/>
        </w:rPr>
        <w:t>楊</w:t>
      </w:r>
      <w:r w:rsidR="002473C8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建羣稽核、</w:t>
      </w: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林俊宏企劃員</w:t>
      </w:r>
    </w:p>
    <w:p w14:paraId="7B2EFDB6" w14:textId="38E2925A" w:rsidR="00AE4FF2" w:rsidRPr="002473C8" w:rsidRDefault="00974AFA" w:rsidP="00BF2ABF">
      <w:pPr>
        <w:kinsoku w:val="0"/>
        <w:overflowPunct w:val="0"/>
        <w:autoSpaceDE w:val="0"/>
        <w:autoSpaceDN w:val="0"/>
        <w:snapToGrid w:val="0"/>
        <w:spacing w:line="480" w:lineRule="exact"/>
        <w:ind w:leftChars="904" w:left="2189" w:hangingChars="6" w:hanging="19"/>
        <w:textDirection w:val="lrTbV"/>
        <w:rPr>
          <w:rFonts w:ascii="標楷體" w:eastAsia="標楷體" w:hAnsi="標楷體"/>
          <w:color w:val="000000" w:themeColor="text1"/>
          <w:sz w:val="32"/>
          <w:szCs w:val="32"/>
        </w:rPr>
      </w:pP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(以上</w:t>
      </w:r>
      <w:r w:rsidR="002473C8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因公</w:t>
      </w: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請假</w:t>
      </w:r>
      <w:r w:rsidR="002473C8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3</w:t>
      </w: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員)</w:t>
      </w:r>
    </w:p>
    <w:p w14:paraId="07793B19" w14:textId="1DBA0A75" w:rsidR="006C7081" w:rsidRPr="002473C8" w:rsidRDefault="009665AC" w:rsidP="00BF2ABF">
      <w:pPr>
        <w:kinsoku w:val="0"/>
        <w:overflowPunct w:val="0"/>
        <w:autoSpaceDE w:val="0"/>
        <w:autoSpaceDN w:val="0"/>
        <w:snapToGrid w:val="0"/>
        <w:spacing w:line="480" w:lineRule="exact"/>
        <w:ind w:left="2160" w:hangingChars="675" w:hanging="2160"/>
        <w:textDirection w:val="lrTbV"/>
        <w:rPr>
          <w:rFonts w:ascii="標楷體" w:eastAsia="標楷體" w:hAnsi="標楷體"/>
          <w:color w:val="000000" w:themeColor="text1"/>
          <w:sz w:val="32"/>
          <w:szCs w:val="32"/>
        </w:rPr>
      </w:pP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陸</w:t>
      </w:r>
      <w:r w:rsidR="00F73ABB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、主席致詞：</w:t>
      </w:r>
    </w:p>
    <w:p w14:paraId="0C8D2937" w14:textId="22A63034" w:rsidR="00F73ABB" w:rsidRPr="002473C8" w:rsidRDefault="00A21B0A" w:rsidP="00BF2ABF">
      <w:pPr>
        <w:kinsoku w:val="0"/>
        <w:overflowPunct w:val="0"/>
        <w:autoSpaceDE w:val="0"/>
        <w:autoSpaceDN w:val="0"/>
        <w:snapToGrid w:val="0"/>
        <w:spacing w:line="480" w:lineRule="exact"/>
        <w:ind w:leftChars="215" w:left="516" w:firstLineChars="220" w:firstLine="704"/>
        <w:textDirection w:val="lrTbV"/>
        <w:rPr>
          <w:rFonts w:ascii="標楷體" w:eastAsia="標楷體" w:hAnsi="標楷體"/>
          <w:color w:val="000000" w:themeColor="text1"/>
          <w:sz w:val="32"/>
          <w:szCs w:val="32"/>
        </w:rPr>
      </w:pP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李</w:t>
      </w:r>
      <w:r w:rsidR="00C63E19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監事</w:t>
      </w:r>
      <w:r w:rsidR="00352EA8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360633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譚監事、</w:t>
      </w:r>
      <w:r w:rsidR="00C63E19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各位</w:t>
      </w:r>
      <w:r w:rsidR="004B0802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列席</w:t>
      </w:r>
      <w:r w:rsidR="00C63E19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同仁：</w:t>
      </w:r>
      <w:r w:rsidR="00E269AE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本會秘書處各同仁均能遵照董事會決議，戮力推動各項業務</w:t>
      </w:r>
      <w:r w:rsidR="00FB3959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，對本會投資、貸款權益維護</w:t>
      </w:r>
      <w:r w:rsidR="00F64720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、委託研究案、</w:t>
      </w:r>
      <w:r w:rsidR="00B71C76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國防工業獎學金核發</w:t>
      </w:r>
      <w:r w:rsidR="00B71C76" w:rsidRPr="002473C8">
        <w:rPr>
          <w:rFonts w:hAnsi="新細明體" w:hint="eastAsia"/>
          <w:color w:val="000000" w:themeColor="text1"/>
          <w:sz w:val="32"/>
          <w:szCs w:val="32"/>
        </w:rPr>
        <w:t>、</w:t>
      </w:r>
      <w:r w:rsidR="00F64720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國防部委辦「列管軍品級別認證評鑑」等工作不遺餘力</w:t>
      </w:r>
      <w:r w:rsidR="00FB3959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，業務推展順遂，殊屬難得</w:t>
      </w:r>
      <w:r w:rsidR="006C7081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  <w:r w:rsidR="00423357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本會財務結構健全，資金保管及理財狀況良好，</w:t>
      </w: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本次監事會</w:t>
      </w:r>
      <w:r w:rsidR="005A42CA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討論</w:t>
      </w: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提案</w:t>
      </w:r>
      <w:r w:rsidR="005A42CA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審議</w:t>
      </w: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11</w:t>
      </w:r>
      <w:r w:rsidR="00B71C76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3</w:t>
      </w: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年度決算</w:t>
      </w:r>
      <w:r w:rsidR="00423357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書表</w:t>
      </w: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及會計師查核報告案</w:t>
      </w:r>
      <w:r w:rsidR="0080516F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7853F2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秘書處</w:t>
      </w:r>
      <w:r w:rsidR="00423357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已先請各董事事前審查，均表「同意」且無修正意見。</w:t>
      </w:r>
      <w:r w:rsidR="00E269AE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現在</w:t>
      </w:r>
      <w:r w:rsidR="00AD79BB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請各位</w:t>
      </w:r>
      <w:r w:rsidR="00E269AE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監事審議</w:t>
      </w:r>
      <w:r w:rsidR="00AD79BB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E269AE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以完</w:t>
      </w:r>
      <w:r w:rsidR="002141B0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成</w:t>
      </w:r>
      <w:r w:rsidR="00E269AE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法定程序。</w:t>
      </w:r>
    </w:p>
    <w:p w14:paraId="1E72CEAB" w14:textId="25FFCDEE" w:rsidR="00F73ABB" w:rsidRPr="002473C8" w:rsidRDefault="009665AC" w:rsidP="00BF2ABF">
      <w:pPr>
        <w:kinsoku w:val="0"/>
        <w:overflowPunct w:val="0"/>
        <w:autoSpaceDE w:val="0"/>
        <w:autoSpaceDN w:val="0"/>
        <w:snapToGrid w:val="0"/>
        <w:spacing w:line="480" w:lineRule="exact"/>
        <w:textDirection w:val="lrTbV"/>
        <w:rPr>
          <w:rFonts w:ascii="標楷體" w:eastAsia="標楷體" w:hAnsi="標楷體"/>
          <w:color w:val="000000" w:themeColor="text1"/>
          <w:sz w:val="32"/>
          <w:szCs w:val="32"/>
        </w:rPr>
      </w:pP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柒</w:t>
      </w:r>
      <w:r w:rsidR="00F73ABB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794C07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討論提案</w:t>
      </w:r>
      <w:r w:rsidR="00F73ABB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</w:p>
    <w:p w14:paraId="23F02883" w14:textId="4256B5FA" w:rsidR="001E39FE" w:rsidRPr="002473C8" w:rsidRDefault="001E39FE" w:rsidP="001E39FE">
      <w:pPr>
        <w:kinsoku w:val="0"/>
        <w:overflowPunct w:val="0"/>
        <w:autoSpaceDE w:val="0"/>
        <w:autoSpaceDN w:val="0"/>
        <w:snapToGrid w:val="0"/>
        <w:spacing w:line="480" w:lineRule="exact"/>
        <w:ind w:leftChars="123" w:left="1553" w:hangingChars="393" w:hanging="1258"/>
        <w:textDirection w:val="lrTbV"/>
        <w:rPr>
          <w:rFonts w:ascii="標楷體" w:eastAsia="標楷體" w:hAnsi="標楷體"/>
          <w:color w:val="000000" w:themeColor="text1"/>
          <w:sz w:val="32"/>
          <w:szCs w:val="32"/>
        </w:rPr>
      </w:pP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一、書面審議意見</w:t>
      </w:r>
      <w:r w:rsidR="00D50BDF">
        <w:rPr>
          <w:rFonts w:ascii="標楷體" w:eastAsia="標楷體" w:hAnsi="標楷體" w:hint="eastAsia"/>
          <w:color w:val="000000" w:themeColor="text1"/>
          <w:sz w:val="32"/>
          <w:szCs w:val="32"/>
        </w:rPr>
        <w:t>澄</w:t>
      </w:r>
      <w:r w:rsid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復說明</w:t>
      </w:r>
      <w:r w:rsidR="00267DB3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</w:p>
    <w:p w14:paraId="4F4EDFC3" w14:textId="28A7643B" w:rsidR="001E39FE" w:rsidRPr="002473C8" w:rsidRDefault="001E39FE" w:rsidP="00D50BDF">
      <w:pPr>
        <w:kinsoku w:val="0"/>
        <w:overflowPunct w:val="0"/>
        <w:autoSpaceDE w:val="0"/>
        <w:autoSpaceDN w:val="0"/>
        <w:snapToGrid w:val="0"/>
        <w:spacing w:line="480" w:lineRule="exact"/>
        <w:ind w:leftChars="130" w:left="1134" w:hangingChars="257" w:hanging="822"/>
        <w:textDirection w:val="lrTbV"/>
        <w:rPr>
          <w:rFonts w:ascii="標楷體" w:eastAsia="標楷體" w:hAnsi="標楷體"/>
          <w:color w:val="000000" w:themeColor="text1"/>
          <w:sz w:val="32"/>
          <w:szCs w:val="32"/>
        </w:rPr>
      </w:pP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（一</w:t>
      </w:r>
      <w:r w:rsidRPr="002473C8">
        <w:rPr>
          <w:rFonts w:ascii="標楷體" w:eastAsia="標楷體" w:hAnsi="標楷體"/>
          <w:color w:val="000000" w:themeColor="text1"/>
          <w:sz w:val="32"/>
          <w:szCs w:val="32"/>
        </w:rPr>
        <w:t>）</w:t>
      </w: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李監事國興先生於4月2日提出書面修正意見略以</w:t>
      </w:r>
      <w:r w:rsidR="00267DB3">
        <w:rPr>
          <w:rFonts w:ascii="標楷體" w:eastAsia="標楷體" w:hAnsi="標楷體" w:hint="eastAsia"/>
          <w:color w:val="000000" w:themeColor="text1"/>
          <w:sz w:val="32"/>
          <w:szCs w:val="32"/>
        </w:rPr>
        <w:t>，113決算</w:t>
      </w: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第21頁管理及總務明細表因管理及總務費用科目之本年度決算數漏加500元，合計之金額重複計算，請修正相關數字。</w:t>
      </w:r>
    </w:p>
    <w:p w14:paraId="1FEB2232" w14:textId="0D944941" w:rsidR="001E39FE" w:rsidRPr="002473C8" w:rsidRDefault="001E39FE" w:rsidP="001E39FE">
      <w:pPr>
        <w:kinsoku w:val="0"/>
        <w:overflowPunct w:val="0"/>
        <w:autoSpaceDE w:val="0"/>
        <w:autoSpaceDN w:val="0"/>
        <w:snapToGrid w:val="0"/>
        <w:spacing w:line="480" w:lineRule="exact"/>
        <w:ind w:leftChars="129" w:left="1273" w:hangingChars="301" w:hanging="963"/>
        <w:textDirection w:val="lrTbV"/>
        <w:rPr>
          <w:rFonts w:ascii="標楷體" w:eastAsia="標楷體" w:hAnsi="標楷體"/>
          <w:color w:val="000000" w:themeColor="text1"/>
          <w:sz w:val="32"/>
          <w:szCs w:val="32"/>
        </w:rPr>
      </w:pP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（二</w:t>
      </w:r>
      <w:r w:rsidRPr="002473C8">
        <w:rPr>
          <w:rFonts w:ascii="標楷體" w:eastAsia="標楷體" w:hAnsi="標楷體"/>
          <w:color w:val="000000" w:themeColor="text1"/>
          <w:sz w:val="32"/>
          <w:szCs w:val="32"/>
        </w:rPr>
        <w:t>）</w:t>
      </w: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秘書處澄復說明：經重新檢視，因設定Excel算式時未將「稅捐與規費—規費」科目納入，致漏加500元，另「比較增(減-)」欄位之金額及百分比(％)數字連動辦理更正。修正後第21頁相關欄位數字，不影響本會議資料之提案、重點摘要、113年度決算之總說明內容數字及會計師查核報告。</w:t>
      </w:r>
    </w:p>
    <w:p w14:paraId="1A8B904A" w14:textId="6739F64D" w:rsidR="001E39FE" w:rsidRPr="002473C8" w:rsidRDefault="001E39FE" w:rsidP="001E39FE">
      <w:pPr>
        <w:kinsoku w:val="0"/>
        <w:overflowPunct w:val="0"/>
        <w:autoSpaceDE w:val="0"/>
        <w:autoSpaceDN w:val="0"/>
        <w:snapToGrid w:val="0"/>
        <w:spacing w:line="480" w:lineRule="exact"/>
        <w:ind w:leftChars="129" w:left="1273" w:hangingChars="301" w:hanging="963"/>
        <w:textDirection w:val="lrTbV"/>
        <w:rPr>
          <w:rFonts w:ascii="標楷體" w:eastAsia="標楷體" w:hAnsi="標楷體"/>
          <w:color w:val="000000" w:themeColor="text1"/>
          <w:sz w:val="32"/>
          <w:szCs w:val="32"/>
        </w:rPr>
      </w:pP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（三</w:t>
      </w:r>
      <w:r w:rsidRPr="002473C8">
        <w:rPr>
          <w:rFonts w:ascii="標楷體" w:eastAsia="標楷體" w:hAnsi="標楷體"/>
          <w:color w:val="000000" w:themeColor="text1"/>
          <w:sz w:val="32"/>
          <w:szCs w:val="32"/>
        </w:rPr>
        <w:t>）</w:t>
      </w: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以上詳如會議補充資料—審議修正意見澄復說明表</w:t>
      </w:r>
      <w:r w:rsidR="00267DB3">
        <w:rPr>
          <w:rFonts w:ascii="標楷體" w:eastAsia="標楷體" w:hAnsi="標楷體" w:hint="eastAsia"/>
          <w:color w:val="000000" w:themeColor="text1"/>
          <w:sz w:val="32"/>
          <w:szCs w:val="32"/>
        </w:rPr>
        <w:t>及其附件</w:t>
      </w: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14:paraId="110E2A04" w14:textId="2CE9D314" w:rsidR="00F97B73" w:rsidRPr="002473C8" w:rsidRDefault="001E39FE" w:rsidP="00BF2ABF">
      <w:pPr>
        <w:kinsoku w:val="0"/>
        <w:overflowPunct w:val="0"/>
        <w:autoSpaceDE w:val="0"/>
        <w:autoSpaceDN w:val="0"/>
        <w:snapToGrid w:val="0"/>
        <w:spacing w:line="480" w:lineRule="exact"/>
        <w:ind w:leftChars="123" w:left="1553" w:hangingChars="393" w:hanging="1258"/>
        <w:textDirection w:val="lrTbV"/>
        <w:rPr>
          <w:rFonts w:ascii="標楷體" w:eastAsia="標楷體" w:hAnsi="標楷體"/>
          <w:color w:val="000000" w:themeColor="text1"/>
          <w:sz w:val="32"/>
          <w:szCs w:val="32"/>
        </w:rPr>
      </w:pP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二</w:t>
      </w:r>
      <w:r w:rsidR="00F97B73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、提案</w:t>
      </w:r>
      <w:r w:rsidR="00267DB3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</w:p>
    <w:p w14:paraId="1A0DEBBA" w14:textId="194FF7B7" w:rsidR="00F80DAF" w:rsidRPr="002473C8" w:rsidRDefault="00F80DAF" w:rsidP="00BF2ABF">
      <w:pPr>
        <w:kinsoku w:val="0"/>
        <w:overflowPunct w:val="0"/>
        <w:autoSpaceDE w:val="0"/>
        <w:autoSpaceDN w:val="0"/>
        <w:snapToGrid w:val="0"/>
        <w:spacing w:line="480" w:lineRule="exact"/>
        <w:ind w:leftChars="367" w:left="1745" w:hangingChars="270" w:hanging="864"/>
        <w:textDirection w:val="lrTbV"/>
        <w:rPr>
          <w:rFonts w:ascii="標楷體" w:eastAsia="標楷體" w:hAnsi="標楷體"/>
          <w:color w:val="000000" w:themeColor="text1"/>
          <w:sz w:val="32"/>
          <w:szCs w:val="32"/>
        </w:rPr>
      </w:pP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主旨</w:t>
      </w:r>
      <w:r w:rsidR="00F97B73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本會11</w:t>
      </w:r>
      <w:r w:rsidR="00B71C76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3</w:t>
      </w: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年度決算(含工作執行成果)及會計師查核報告審</w:t>
      </w:r>
      <w:r w:rsidR="00155FD1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議</w:t>
      </w: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案，提請討論。</w:t>
      </w:r>
    </w:p>
    <w:p w14:paraId="23190F92" w14:textId="6DF3A2E4" w:rsidR="00F80DAF" w:rsidRPr="002473C8" w:rsidRDefault="00F80DAF" w:rsidP="00BF2ABF">
      <w:pPr>
        <w:kinsoku w:val="0"/>
        <w:overflowPunct w:val="0"/>
        <w:autoSpaceDE w:val="0"/>
        <w:autoSpaceDN w:val="0"/>
        <w:snapToGrid w:val="0"/>
        <w:spacing w:line="480" w:lineRule="exact"/>
        <w:ind w:leftChars="367" w:left="1745" w:hangingChars="270" w:hanging="864"/>
        <w:textDirection w:val="lrTbV"/>
        <w:rPr>
          <w:rFonts w:ascii="標楷體" w:eastAsia="標楷體" w:hAnsi="標楷體"/>
          <w:color w:val="000000" w:themeColor="text1"/>
          <w:sz w:val="32"/>
          <w:szCs w:val="32"/>
        </w:rPr>
      </w:pP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說明：</w:t>
      </w:r>
      <w:r w:rsidR="00103B88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詳會議資料</w:t>
      </w:r>
      <w:r w:rsidR="00681762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提案內容，</w:t>
      </w:r>
      <w:r w:rsidR="00103B88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略。</w:t>
      </w:r>
    </w:p>
    <w:p w14:paraId="6C2035E0" w14:textId="77777777" w:rsidR="00F80DAF" w:rsidRPr="002473C8" w:rsidRDefault="00F80DAF" w:rsidP="00BF2ABF">
      <w:pPr>
        <w:kinsoku w:val="0"/>
        <w:overflowPunct w:val="0"/>
        <w:autoSpaceDE w:val="0"/>
        <w:autoSpaceDN w:val="0"/>
        <w:snapToGrid w:val="0"/>
        <w:spacing w:line="480" w:lineRule="exact"/>
        <w:ind w:leftChars="367" w:left="1745" w:hangingChars="270" w:hanging="864"/>
        <w:textDirection w:val="lrTbV"/>
        <w:rPr>
          <w:rFonts w:ascii="標楷體" w:eastAsia="標楷體" w:hAnsi="標楷體"/>
          <w:color w:val="000000" w:themeColor="text1"/>
          <w:sz w:val="32"/>
          <w:szCs w:val="32"/>
        </w:rPr>
      </w:pP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辦法：監事會審議通過後，函報國防部核轉行政院。</w:t>
      </w:r>
    </w:p>
    <w:p w14:paraId="2ABFD341" w14:textId="77777777" w:rsidR="00F80DAF" w:rsidRPr="002473C8" w:rsidRDefault="00F80DAF" w:rsidP="00BF2ABF">
      <w:pPr>
        <w:kinsoku w:val="0"/>
        <w:overflowPunct w:val="0"/>
        <w:autoSpaceDE w:val="0"/>
        <w:autoSpaceDN w:val="0"/>
        <w:snapToGrid w:val="0"/>
        <w:spacing w:line="480" w:lineRule="exact"/>
        <w:ind w:leftChars="367" w:left="1745" w:hangingChars="270" w:hanging="864"/>
        <w:textDirection w:val="lrTbV"/>
        <w:rPr>
          <w:rFonts w:ascii="標楷體" w:eastAsia="標楷體" w:hAnsi="標楷體"/>
          <w:color w:val="000000" w:themeColor="text1"/>
          <w:sz w:val="32"/>
          <w:szCs w:val="32"/>
        </w:rPr>
      </w:pP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提案人：秘書處</w:t>
      </w:r>
    </w:p>
    <w:p w14:paraId="145338AA" w14:textId="6E540910" w:rsidR="000B16D9" w:rsidRPr="002473C8" w:rsidRDefault="000B16D9" w:rsidP="00BF2ABF">
      <w:pPr>
        <w:kinsoku w:val="0"/>
        <w:overflowPunct w:val="0"/>
        <w:autoSpaceDE w:val="0"/>
        <w:autoSpaceDN w:val="0"/>
        <w:snapToGrid w:val="0"/>
        <w:spacing w:line="480" w:lineRule="exact"/>
        <w:ind w:leftChars="94" w:left="226"/>
        <w:textDirection w:val="lrTbV"/>
        <w:rPr>
          <w:rFonts w:ascii="標楷體" w:eastAsia="標楷體" w:hAnsi="標楷體"/>
          <w:color w:val="000000" w:themeColor="text1"/>
          <w:sz w:val="32"/>
          <w:szCs w:val="32"/>
        </w:rPr>
      </w:pP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三、討論</w:t>
      </w:r>
      <w:r w:rsidR="00267DB3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</w:p>
    <w:p w14:paraId="38621DDA" w14:textId="78EB0DB5" w:rsidR="006446F5" w:rsidRPr="002473C8" w:rsidRDefault="003E445F" w:rsidP="00BF2ABF">
      <w:pPr>
        <w:kinsoku w:val="0"/>
        <w:overflowPunct w:val="0"/>
        <w:autoSpaceDE w:val="0"/>
        <w:autoSpaceDN w:val="0"/>
        <w:snapToGrid w:val="0"/>
        <w:spacing w:line="480" w:lineRule="exact"/>
        <w:ind w:leftChars="367" w:left="881" w:firstLine="1"/>
        <w:textDirection w:val="lrTbV"/>
        <w:rPr>
          <w:rFonts w:ascii="標楷體" w:eastAsia="標楷體" w:hAnsi="標楷體"/>
          <w:color w:val="000000" w:themeColor="text1"/>
          <w:sz w:val="32"/>
          <w:szCs w:val="32"/>
        </w:rPr>
      </w:pP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主席詢問李監事</w:t>
      </w:r>
      <w:r w:rsidR="002473C8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國興先生</w:t>
      </w: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，同意秘書處所提澄復說明。</w:t>
      </w:r>
      <w:r w:rsidR="00301BE2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李監事國興</w:t>
      </w:r>
      <w:r w:rsidR="005A42CA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先生</w:t>
      </w:r>
      <w:r w:rsidR="00440B87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及譚監事宗保先生均無</w:t>
      </w:r>
      <w:r w:rsidR="00360633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其他</w:t>
      </w:r>
      <w:r w:rsidR="00440B87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修正意見，同意</w:t>
      </w:r>
      <w:r w:rsidR="00360633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修正</w:t>
      </w:r>
      <w:r w:rsidR="00423357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後</w:t>
      </w:r>
      <w:r w:rsidR="00440B87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「照案通過」，</w:t>
      </w:r>
      <w:r w:rsidR="00F64720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無補充事項。</w:t>
      </w:r>
    </w:p>
    <w:p w14:paraId="655E0493" w14:textId="77777777" w:rsidR="000B16D9" w:rsidRPr="002473C8" w:rsidRDefault="000B16D9" w:rsidP="00BF2ABF">
      <w:pPr>
        <w:kinsoku w:val="0"/>
        <w:overflowPunct w:val="0"/>
        <w:autoSpaceDE w:val="0"/>
        <w:autoSpaceDN w:val="0"/>
        <w:snapToGrid w:val="0"/>
        <w:spacing w:line="480" w:lineRule="exact"/>
        <w:ind w:leftChars="94" w:left="226"/>
        <w:textDirection w:val="lrTbV"/>
        <w:rPr>
          <w:rFonts w:ascii="標楷體" w:eastAsia="標楷體" w:hAnsi="標楷體"/>
          <w:color w:val="000000" w:themeColor="text1"/>
          <w:sz w:val="32"/>
          <w:szCs w:val="32"/>
        </w:rPr>
      </w:pP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四、</w:t>
      </w:r>
      <w:r w:rsidR="00F80DAF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決議：</w:t>
      </w:r>
    </w:p>
    <w:p w14:paraId="3F75B795" w14:textId="628D5653" w:rsidR="00F80DAF" w:rsidRPr="002473C8" w:rsidRDefault="00AB0A54" w:rsidP="00BF2ABF">
      <w:pPr>
        <w:kinsoku w:val="0"/>
        <w:overflowPunct w:val="0"/>
        <w:autoSpaceDE w:val="0"/>
        <w:autoSpaceDN w:val="0"/>
        <w:snapToGrid w:val="0"/>
        <w:spacing w:line="480" w:lineRule="exact"/>
        <w:ind w:leftChars="361" w:left="866" w:firstLineChars="4" w:firstLine="13"/>
        <w:textDirection w:val="lrTbV"/>
        <w:rPr>
          <w:rFonts w:ascii="標楷體" w:eastAsia="標楷體" w:hAnsi="標楷體"/>
          <w:color w:val="000000" w:themeColor="text1"/>
          <w:sz w:val="32"/>
          <w:szCs w:val="32"/>
        </w:rPr>
      </w:pP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本會11</w:t>
      </w:r>
      <w:r w:rsidR="00B71C76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3</w:t>
      </w: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年度決算</w:t>
      </w:r>
      <w:r w:rsidR="00F4367A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第2</w:t>
      </w:r>
      <w:r w:rsidR="00F4367A" w:rsidRPr="002473C8">
        <w:rPr>
          <w:rFonts w:ascii="標楷體" w:eastAsia="標楷體" w:hAnsi="標楷體"/>
          <w:color w:val="000000" w:themeColor="text1"/>
          <w:sz w:val="32"/>
          <w:szCs w:val="32"/>
        </w:rPr>
        <w:t>1</w:t>
      </w:r>
      <w:r w:rsidR="00F4367A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頁</w:t>
      </w:r>
      <w:r w:rsidR="00211E98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修正後</w:t>
      </w:r>
      <w:r w:rsidR="000B16D9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80516F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併</w:t>
      </w: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會計師查核報告</w:t>
      </w:r>
      <w:r w:rsidR="00E76975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「</w:t>
      </w:r>
      <w:r w:rsidR="00761B0C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照案通過</w:t>
      </w:r>
      <w:r w:rsidR="00E76975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」</w:t>
      </w: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，同意函報國防部核轉行政院。</w:t>
      </w:r>
    </w:p>
    <w:p w14:paraId="4C17A085" w14:textId="08B22E42" w:rsidR="003B4083" w:rsidRPr="002473C8" w:rsidRDefault="00467057" w:rsidP="00BF2ABF">
      <w:pPr>
        <w:kinsoku w:val="0"/>
        <w:overflowPunct w:val="0"/>
        <w:autoSpaceDE w:val="0"/>
        <w:autoSpaceDN w:val="0"/>
        <w:snapToGrid w:val="0"/>
        <w:spacing w:line="480" w:lineRule="exact"/>
        <w:ind w:leftChars="-5" w:left="1332" w:hangingChars="420" w:hanging="1344"/>
        <w:textDirection w:val="lrTbV"/>
        <w:rPr>
          <w:rFonts w:ascii="標楷體" w:eastAsia="標楷體" w:hAnsi="標楷體"/>
          <w:color w:val="000000" w:themeColor="text1"/>
          <w:sz w:val="32"/>
          <w:szCs w:val="32"/>
        </w:rPr>
      </w:pP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捌、臨時動議：無。</w:t>
      </w:r>
    </w:p>
    <w:p w14:paraId="6E47CAB0" w14:textId="16792154" w:rsidR="00761B0C" w:rsidRPr="002473C8" w:rsidRDefault="00467057" w:rsidP="00BF2ABF">
      <w:pPr>
        <w:spacing w:line="480" w:lineRule="exact"/>
        <w:ind w:left="2144" w:hangingChars="670" w:hanging="21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玖</w:t>
      </w:r>
      <w:r w:rsidR="00645603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、主席結論：</w:t>
      </w:r>
    </w:p>
    <w:p w14:paraId="6AEDEF3D" w14:textId="0529EBB6" w:rsidR="00F73ABB" w:rsidRPr="002473C8" w:rsidRDefault="00155FD1" w:rsidP="00BF2ABF">
      <w:pPr>
        <w:kinsoku w:val="0"/>
        <w:overflowPunct w:val="0"/>
        <w:autoSpaceDE w:val="0"/>
        <w:autoSpaceDN w:val="0"/>
        <w:snapToGrid w:val="0"/>
        <w:spacing w:line="480" w:lineRule="exact"/>
        <w:ind w:leftChars="122" w:left="863" w:hangingChars="178" w:hanging="570"/>
        <w:rPr>
          <w:rFonts w:ascii="標楷體" w:eastAsia="標楷體" w:hAnsi="標楷體"/>
          <w:color w:val="000000" w:themeColor="text1"/>
          <w:sz w:val="32"/>
          <w:szCs w:val="32"/>
        </w:rPr>
      </w:pP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一</w:t>
      </w:r>
      <w:r w:rsidRPr="002473C8">
        <w:rPr>
          <w:rFonts w:hAnsi="新細明體" w:hint="eastAsia"/>
          <w:color w:val="000000" w:themeColor="text1"/>
          <w:sz w:val="32"/>
          <w:szCs w:val="32"/>
        </w:rPr>
        <w:t>、</w:t>
      </w:r>
      <w:r w:rsidR="00992ADF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本會1</w:t>
      </w:r>
      <w:r w:rsidR="00F80DAF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1</w:t>
      </w:r>
      <w:r w:rsidR="00B71C76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3</w:t>
      </w:r>
      <w:r w:rsidR="00992ADF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年度決算</w:t>
      </w:r>
      <w:r w:rsidR="00F4367A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修正第2</w:t>
      </w:r>
      <w:r w:rsidR="00F4367A" w:rsidRPr="002473C8">
        <w:rPr>
          <w:rFonts w:ascii="標楷體" w:eastAsia="標楷體" w:hAnsi="標楷體"/>
          <w:color w:val="000000" w:themeColor="text1"/>
          <w:sz w:val="32"/>
          <w:szCs w:val="32"/>
        </w:rPr>
        <w:t>1</w:t>
      </w:r>
      <w:r w:rsidR="00F4367A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頁</w:t>
      </w:r>
      <w:r w:rsidR="00974AFA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後併</w:t>
      </w:r>
      <w:r w:rsidR="00992ADF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會計師查核報告</w:t>
      </w:r>
      <w:r w:rsidR="00C10415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「照案</w:t>
      </w:r>
      <w:r w:rsidR="00C63E19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通過</w:t>
      </w:r>
      <w:r w:rsidR="00C10415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」</w:t>
      </w:r>
      <w:r w:rsidR="00C63E19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，請秘書處按程序</w:t>
      </w:r>
      <w:r w:rsidR="00992ADF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函報國防部核轉行政院</w:t>
      </w:r>
      <w:bookmarkStart w:id="0" w:name="_Hlk132723701"/>
      <w:r w:rsidR="003140A6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  <w:bookmarkEnd w:id="0"/>
    </w:p>
    <w:p w14:paraId="47E6BFEB" w14:textId="6A2B5B83" w:rsidR="00155FD1" w:rsidRPr="002473C8" w:rsidRDefault="00155FD1" w:rsidP="00BF2ABF">
      <w:pPr>
        <w:kinsoku w:val="0"/>
        <w:overflowPunct w:val="0"/>
        <w:autoSpaceDE w:val="0"/>
        <w:autoSpaceDN w:val="0"/>
        <w:snapToGrid w:val="0"/>
        <w:spacing w:line="480" w:lineRule="exact"/>
        <w:ind w:leftChars="122" w:left="863" w:hangingChars="178" w:hanging="570"/>
        <w:rPr>
          <w:rFonts w:ascii="標楷體" w:eastAsia="標楷體" w:hAnsi="標楷體"/>
          <w:color w:val="000000" w:themeColor="text1"/>
          <w:sz w:val="32"/>
          <w:szCs w:val="32"/>
        </w:rPr>
      </w:pP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二、感謝</w:t>
      </w:r>
      <w:r w:rsidR="00F6545D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二位監事出席</w:t>
      </w:r>
      <w:r w:rsidR="002473C8">
        <w:rPr>
          <w:rFonts w:hAnsi="新細明體" w:hint="eastAsia"/>
          <w:color w:val="000000" w:themeColor="text1"/>
          <w:sz w:val="32"/>
          <w:szCs w:val="32"/>
        </w:rPr>
        <w:t>、</w:t>
      </w: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李監事國興先生提供審議</w:t>
      </w:r>
      <w:r w:rsidR="00F6545D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修正</w:t>
      </w: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意見及秘書處</w:t>
      </w:r>
      <w:r w:rsidR="00974AFA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澄復</w:t>
      </w:r>
      <w:r w:rsidR="00F6545D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說明</w:t>
      </w:r>
      <w:r w:rsidR="002473C8">
        <w:rPr>
          <w:rFonts w:hAnsi="新細明體" w:hint="eastAsia"/>
          <w:color w:val="000000" w:themeColor="text1"/>
          <w:sz w:val="32"/>
          <w:szCs w:val="32"/>
        </w:rPr>
        <w:t>、</w:t>
      </w:r>
      <w:r w:rsidR="00974AFA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各</w:t>
      </w: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同仁列席與會。</w:t>
      </w:r>
    </w:p>
    <w:p w14:paraId="3289BF05" w14:textId="25EB9F03" w:rsidR="00E62DFE" w:rsidRPr="002473C8" w:rsidRDefault="00467057" w:rsidP="00BF2ABF">
      <w:pPr>
        <w:spacing w:line="480" w:lineRule="exact"/>
        <w:ind w:left="970" w:hangingChars="303" w:hanging="970"/>
        <w:rPr>
          <w:color w:val="000000" w:themeColor="text1"/>
        </w:rPr>
      </w:pP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拾</w:t>
      </w:r>
      <w:r w:rsidR="00F73ABB" w:rsidRPr="002473C8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、散會</w:t>
      </w:r>
      <w:r w:rsidR="00F73ABB" w:rsidRPr="002473C8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：1</w:t>
      </w:r>
      <w:r w:rsidR="00BF2ABF" w:rsidRPr="002473C8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0</w:t>
      </w:r>
      <w:r w:rsidR="00F73ABB" w:rsidRPr="002473C8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時</w:t>
      </w:r>
      <w:r w:rsidR="002473C8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0</w:t>
      </w:r>
      <w:r w:rsidR="00F64720" w:rsidRPr="002473C8">
        <w:rPr>
          <w:rFonts w:ascii="標楷體" w:eastAsia="標楷體" w:hAnsi="標楷體"/>
          <w:color w:val="000000" w:themeColor="text1"/>
          <w:kern w:val="0"/>
          <w:sz w:val="32"/>
          <w:szCs w:val="32"/>
        </w:rPr>
        <w:t>0</w:t>
      </w:r>
      <w:r w:rsidR="00F73ABB" w:rsidRPr="002473C8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分。</w:t>
      </w:r>
    </w:p>
    <w:sectPr w:rsidR="00E62DFE" w:rsidRPr="002473C8" w:rsidSect="00EE407B">
      <w:footerReference w:type="default" r:id="rId6"/>
      <w:pgSz w:w="11906" w:h="16838"/>
      <w:pgMar w:top="1440" w:right="1644" w:bottom="1440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8C390" w14:textId="77777777" w:rsidR="000D1BE7" w:rsidRDefault="000D1BE7" w:rsidP="00AE4FF2">
      <w:r>
        <w:separator/>
      </w:r>
    </w:p>
  </w:endnote>
  <w:endnote w:type="continuationSeparator" w:id="0">
    <w:p w14:paraId="65382787" w14:textId="77777777" w:rsidR="000D1BE7" w:rsidRDefault="000D1BE7" w:rsidP="00AE4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4295511"/>
      <w:docPartObj>
        <w:docPartGallery w:val="Page Numbers (Bottom of Page)"/>
        <w:docPartUnique/>
      </w:docPartObj>
    </w:sdtPr>
    <w:sdtEndPr>
      <w:rPr>
        <w:rFonts w:ascii="標楷體" w:eastAsia="標楷體" w:hAnsi="標楷體"/>
        <w:sz w:val="24"/>
        <w:szCs w:val="24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標楷體" w:eastAsia="標楷體" w:hAnsi="標楷體"/>
            <w:sz w:val="24"/>
            <w:szCs w:val="24"/>
          </w:rPr>
        </w:sdtEndPr>
        <w:sdtContent>
          <w:p w14:paraId="37A8E9BB" w14:textId="42715298" w:rsidR="004A2F0A" w:rsidRPr="004905D0" w:rsidRDefault="004A2F0A">
            <w:pPr>
              <w:pStyle w:val="a5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905D0">
              <w:rPr>
                <w:rFonts w:ascii="標楷體" w:eastAsia="標楷體" w:hAnsi="標楷體" w:hint="eastAsia"/>
                <w:sz w:val="24"/>
                <w:szCs w:val="24"/>
              </w:rPr>
              <w:t>第</w:t>
            </w:r>
            <w:r w:rsidRPr="004905D0">
              <w:rPr>
                <w:rFonts w:ascii="標楷體" w:eastAsia="標楷體" w:hAnsi="標楷體"/>
                <w:sz w:val="24"/>
                <w:szCs w:val="24"/>
              </w:rPr>
              <w:fldChar w:fldCharType="begin"/>
            </w:r>
            <w:r w:rsidRPr="004905D0">
              <w:rPr>
                <w:rFonts w:ascii="標楷體" w:eastAsia="標楷體" w:hAnsi="標楷體"/>
                <w:sz w:val="24"/>
                <w:szCs w:val="24"/>
              </w:rPr>
              <w:instrText>PAGE</w:instrText>
            </w:r>
            <w:r w:rsidRPr="004905D0">
              <w:rPr>
                <w:rFonts w:ascii="標楷體" w:eastAsia="標楷體" w:hAnsi="標楷體"/>
                <w:sz w:val="24"/>
                <w:szCs w:val="24"/>
              </w:rPr>
              <w:fldChar w:fldCharType="separate"/>
            </w:r>
            <w:r w:rsidRPr="004905D0">
              <w:rPr>
                <w:rFonts w:ascii="標楷體" w:eastAsia="標楷體" w:hAnsi="標楷體"/>
                <w:sz w:val="24"/>
                <w:szCs w:val="24"/>
                <w:lang w:val="zh-TW"/>
              </w:rPr>
              <w:t>2</w:t>
            </w:r>
            <w:r w:rsidRPr="004905D0"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 w:rsidRPr="004905D0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頁，共</w:t>
            </w:r>
            <w:r w:rsidRPr="004905D0">
              <w:rPr>
                <w:rFonts w:ascii="標楷體" w:eastAsia="標楷體" w:hAnsi="標楷體"/>
                <w:sz w:val="24"/>
                <w:szCs w:val="24"/>
              </w:rPr>
              <w:fldChar w:fldCharType="begin"/>
            </w:r>
            <w:r w:rsidRPr="004905D0">
              <w:rPr>
                <w:rFonts w:ascii="標楷體" w:eastAsia="標楷體" w:hAnsi="標楷體"/>
                <w:sz w:val="24"/>
                <w:szCs w:val="24"/>
              </w:rPr>
              <w:instrText>NUMPAGES</w:instrText>
            </w:r>
            <w:r w:rsidRPr="004905D0">
              <w:rPr>
                <w:rFonts w:ascii="標楷體" w:eastAsia="標楷體" w:hAnsi="標楷體"/>
                <w:sz w:val="24"/>
                <w:szCs w:val="24"/>
              </w:rPr>
              <w:fldChar w:fldCharType="separate"/>
            </w:r>
            <w:r w:rsidRPr="004905D0">
              <w:rPr>
                <w:rFonts w:ascii="標楷體" w:eastAsia="標楷體" w:hAnsi="標楷體"/>
                <w:sz w:val="24"/>
                <w:szCs w:val="24"/>
                <w:lang w:val="zh-TW"/>
              </w:rPr>
              <w:t>2</w:t>
            </w:r>
            <w:r w:rsidRPr="004905D0"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 w:rsidRPr="004905D0">
              <w:rPr>
                <w:rFonts w:ascii="標楷體" w:eastAsia="標楷體" w:hAnsi="標楷體" w:hint="eastAsia"/>
                <w:sz w:val="24"/>
                <w:szCs w:val="24"/>
              </w:rPr>
              <w:t>頁</w:t>
            </w:r>
          </w:p>
        </w:sdtContent>
      </w:sdt>
    </w:sdtContent>
  </w:sdt>
  <w:p w14:paraId="7F4FF287" w14:textId="77777777" w:rsidR="00104846" w:rsidRPr="004905D0" w:rsidRDefault="00104846">
    <w:pPr>
      <w:pStyle w:val="a5"/>
      <w:rPr>
        <w:rFonts w:ascii="標楷體" w:eastAsia="標楷體" w:hAnsi="標楷體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CA69A" w14:textId="77777777" w:rsidR="000D1BE7" w:rsidRDefault="000D1BE7" w:rsidP="00AE4FF2">
      <w:r>
        <w:separator/>
      </w:r>
    </w:p>
  </w:footnote>
  <w:footnote w:type="continuationSeparator" w:id="0">
    <w:p w14:paraId="2BC410E5" w14:textId="77777777" w:rsidR="000D1BE7" w:rsidRDefault="000D1BE7" w:rsidP="00AE4F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3ABB"/>
    <w:rsid w:val="00007DA4"/>
    <w:rsid w:val="00031E86"/>
    <w:rsid w:val="00061B62"/>
    <w:rsid w:val="00092E3B"/>
    <w:rsid w:val="000A1EE7"/>
    <w:rsid w:val="000B16D9"/>
    <w:rsid w:val="000B36FA"/>
    <w:rsid w:val="000B78C2"/>
    <w:rsid w:val="000D1BE7"/>
    <w:rsid w:val="000F35F0"/>
    <w:rsid w:val="00103B88"/>
    <w:rsid w:val="00104846"/>
    <w:rsid w:val="00117CCC"/>
    <w:rsid w:val="00136B2A"/>
    <w:rsid w:val="0015487C"/>
    <w:rsid w:val="00155FD1"/>
    <w:rsid w:val="00197CD0"/>
    <w:rsid w:val="001C380E"/>
    <w:rsid w:val="001D0631"/>
    <w:rsid w:val="001E39FE"/>
    <w:rsid w:val="001E3B16"/>
    <w:rsid w:val="001F7336"/>
    <w:rsid w:val="0020058C"/>
    <w:rsid w:val="00211E98"/>
    <w:rsid w:val="002141B0"/>
    <w:rsid w:val="002473C8"/>
    <w:rsid w:val="00265319"/>
    <w:rsid w:val="0026691F"/>
    <w:rsid w:val="00267DB3"/>
    <w:rsid w:val="00295E8D"/>
    <w:rsid w:val="002B6B01"/>
    <w:rsid w:val="00301BE2"/>
    <w:rsid w:val="00303095"/>
    <w:rsid w:val="003140A6"/>
    <w:rsid w:val="00316993"/>
    <w:rsid w:val="003311C3"/>
    <w:rsid w:val="00344A49"/>
    <w:rsid w:val="00346159"/>
    <w:rsid w:val="00350572"/>
    <w:rsid w:val="00352EA8"/>
    <w:rsid w:val="00360633"/>
    <w:rsid w:val="00394251"/>
    <w:rsid w:val="003975FA"/>
    <w:rsid w:val="003B4083"/>
    <w:rsid w:val="003C7A64"/>
    <w:rsid w:val="003E445F"/>
    <w:rsid w:val="00423357"/>
    <w:rsid w:val="00425AC6"/>
    <w:rsid w:val="00435586"/>
    <w:rsid w:val="00440B87"/>
    <w:rsid w:val="004647C5"/>
    <w:rsid w:val="00467057"/>
    <w:rsid w:val="004905D0"/>
    <w:rsid w:val="00497B3C"/>
    <w:rsid w:val="004A2F0A"/>
    <w:rsid w:val="004B0802"/>
    <w:rsid w:val="004B5CB7"/>
    <w:rsid w:val="004E40C5"/>
    <w:rsid w:val="00500835"/>
    <w:rsid w:val="00514A93"/>
    <w:rsid w:val="00517E25"/>
    <w:rsid w:val="00567034"/>
    <w:rsid w:val="005729C1"/>
    <w:rsid w:val="00593900"/>
    <w:rsid w:val="005A42CA"/>
    <w:rsid w:val="005D5B54"/>
    <w:rsid w:val="005F1BBD"/>
    <w:rsid w:val="0061509C"/>
    <w:rsid w:val="00632454"/>
    <w:rsid w:val="006446F5"/>
    <w:rsid w:val="00645603"/>
    <w:rsid w:val="00661A8B"/>
    <w:rsid w:val="00671B97"/>
    <w:rsid w:val="006765C1"/>
    <w:rsid w:val="00681762"/>
    <w:rsid w:val="006C5A47"/>
    <w:rsid w:val="006C7081"/>
    <w:rsid w:val="006D636D"/>
    <w:rsid w:val="006E4DB5"/>
    <w:rsid w:val="007033D5"/>
    <w:rsid w:val="00710DD5"/>
    <w:rsid w:val="0072198E"/>
    <w:rsid w:val="007239E6"/>
    <w:rsid w:val="00761B0C"/>
    <w:rsid w:val="00762928"/>
    <w:rsid w:val="00781A85"/>
    <w:rsid w:val="007853F2"/>
    <w:rsid w:val="007938C3"/>
    <w:rsid w:val="00794C07"/>
    <w:rsid w:val="007A047E"/>
    <w:rsid w:val="007A2477"/>
    <w:rsid w:val="007A5700"/>
    <w:rsid w:val="0080516F"/>
    <w:rsid w:val="00823C38"/>
    <w:rsid w:val="008424D4"/>
    <w:rsid w:val="008B326C"/>
    <w:rsid w:val="008F405D"/>
    <w:rsid w:val="0092537E"/>
    <w:rsid w:val="0094021E"/>
    <w:rsid w:val="009665AC"/>
    <w:rsid w:val="00974AFA"/>
    <w:rsid w:val="00992ADF"/>
    <w:rsid w:val="009A6276"/>
    <w:rsid w:val="009A63BB"/>
    <w:rsid w:val="009B59A5"/>
    <w:rsid w:val="00A172C7"/>
    <w:rsid w:val="00A21B0A"/>
    <w:rsid w:val="00A33699"/>
    <w:rsid w:val="00A41719"/>
    <w:rsid w:val="00A505DD"/>
    <w:rsid w:val="00A80262"/>
    <w:rsid w:val="00A91896"/>
    <w:rsid w:val="00AA6CA0"/>
    <w:rsid w:val="00AB0A54"/>
    <w:rsid w:val="00AD79BB"/>
    <w:rsid w:val="00AE4FF2"/>
    <w:rsid w:val="00AE543E"/>
    <w:rsid w:val="00AF18C6"/>
    <w:rsid w:val="00B25062"/>
    <w:rsid w:val="00B37514"/>
    <w:rsid w:val="00B71C76"/>
    <w:rsid w:val="00B82498"/>
    <w:rsid w:val="00B86735"/>
    <w:rsid w:val="00BA1637"/>
    <w:rsid w:val="00BF2ABF"/>
    <w:rsid w:val="00C10415"/>
    <w:rsid w:val="00C62AFD"/>
    <w:rsid w:val="00C63E19"/>
    <w:rsid w:val="00C80D69"/>
    <w:rsid w:val="00CC16CF"/>
    <w:rsid w:val="00CD052E"/>
    <w:rsid w:val="00CE6456"/>
    <w:rsid w:val="00CF5AC5"/>
    <w:rsid w:val="00D3497B"/>
    <w:rsid w:val="00D50BDF"/>
    <w:rsid w:val="00DA40F6"/>
    <w:rsid w:val="00DA62B4"/>
    <w:rsid w:val="00DE5387"/>
    <w:rsid w:val="00DF736D"/>
    <w:rsid w:val="00E05DFB"/>
    <w:rsid w:val="00E11478"/>
    <w:rsid w:val="00E21993"/>
    <w:rsid w:val="00E2277F"/>
    <w:rsid w:val="00E269AE"/>
    <w:rsid w:val="00E35F19"/>
    <w:rsid w:val="00E55608"/>
    <w:rsid w:val="00E62DFE"/>
    <w:rsid w:val="00E67180"/>
    <w:rsid w:val="00E7599D"/>
    <w:rsid w:val="00E76975"/>
    <w:rsid w:val="00E805F0"/>
    <w:rsid w:val="00EA2009"/>
    <w:rsid w:val="00ED4771"/>
    <w:rsid w:val="00EE407B"/>
    <w:rsid w:val="00EF1EAC"/>
    <w:rsid w:val="00F358FE"/>
    <w:rsid w:val="00F4367A"/>
    <w:rsid w:val="00F64720"/>
    <w:rsid w:val="00F6545D"/>
    <w:rsid w:val="00F73ABB"/>
    <w:rsid w:val="00F80DAF"/>
    <w:rsid w:val="00F82944"/>
    <w:rsid w:val="00F82E20"/>
    <w:rsid w:val="00F86573"/>
    <w:rsid w:val="00F97B73"/>
    <w:rsid w:val="00FB3959"/>
    <w:rsid w:val="00FC1D6B"/>
    <w:rsid w:val="00FC3692"/>
    <w:rsid w:val="00FF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51883C"/>
  <w15:docId w15:val="{4735CE73-8A1F-4D24-9FC3-20C4CD31C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ABB"/>
    <w:pPr>
      <w:widowControl w:val="0"/>
      <w:jc w:val="both"/>
    </w:pPr>
    <w:rPr>
      <w:rFonts w:ascii="新細明體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F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4FF2"/>
    <w:rPr>
      <w:rFonts w:ascii="新細明體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4F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4FF2"/>
    <w:rPr>
      <w:rFonts w:ascii="新細明體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4021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2</Pages>
  <Words>160</Words>
  <Characters>916</Characters>
  <Application>Microsoft Office Word</Application>
  <DocSecurity>0</DocSecurity>
  <Lines>7</Lines>
  <Paragraphs>2</Paragraphs>
  <ScaleCrop>false</ScaleCrop>
  <Company>HOME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葉恒菁</dc:creator>
  <cp:lastModifiedBy>葉恒菁</cp:lastModifiedBy>
  <cp:revision>102</cp:revision>
  <cp:lastPrinted>2025-04-09T06:38:00Z</cp:lastPrinted>
  <dcterms:created xsi:type="dcterms:W3CDTF">2020-02-10T15:31:00Z</dcterms:created>
  <dcterms:modified xsi:type="dcterms:W3CDTF">2025-04-09T06:51:00Z</dcterms:modified>
</cp:coreProperties>
</file>